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D6B11" w14:textId="6E079F25" w:rsidR="004937BC" w:rsidRDefault="00614DCB">
      <w:pPr>
        <w:spacing w:line="0" w:lineRule="atLeast"/>
        <w:jc w:val="center"/>
        <w:rPr>
          <w:rFonts w:ascii="小标宋" w:eastAsia="小标宋" w:hAnsi="HAKUYOGuiFanZi3500" w:cs="HAKUYOGuiFanZi3500" w:hint="eastAsia"/>
          <w:color w:val="000000"/>
          <w:kern w:val="0"/>
          <w:sz w:val="36"/>
          <w:szCs w:val="36"/>
        </w:rPr>
      </w:pPr>
      <w:r>
        <w:rPr>
          <w:rFonts w:ascii="小标宋" w:eastAsia="小标宋" w:hAnsi="HAKUYOGuiFanZi3500" w:cs="HAKUYOGuiFanZi3500" w:hint="eastAsia"/>
          <w:color w:val="000000"/>
          <w:kern w:val="0"/>
          <w:sz w:val="36"/>
          <w:szCs w:val="36"/>
        </w:rPr>
        <w:t>黑龙江财经学院202</w:t>
      </w:r>
      <w:r w:rsidR="008743C5">
        <w:rPr>
          <w:rFonts w:ascii="小标宋" w:eastAsia="小标宋" w:hAnsi="HAKUYOGuiFanZi3500" w:cs="HAKUYOGuiFanZi3500"/>
          <w:color w:val="000000"/>
          <w:kern w:val="0"/>
          <w:sz w:val="36"/>
          <w:szCs w:val="36"/>
        </w:rPr>
        <w:t>2</w:t>
      </w:r>
      <w:r>
        <w:rPr>
          <w:rFonts w:ascii="小标宋" w:eastAsia="小标宋" w:hAnsi="HAKUYOGuiFanZi3500" w:cs="HAKUYOGuiFanZi3500" w:hint="eastAsia"/>
          <w:color w:val="000000"/>
          <w:kern w:val="0"/>
          <w:sz w:val="36"/>
          <w:szCs w:val="36"/>
        </w:rPr>
        <w:t>年</w:t>
      </w:r>
      <w:r w:rsidR="008743C5">
        <w:rPr>
          <w:rFonts w:ascii="小标宋" w:eastAsia="小标宋" w:hAnsi="HAKUYOGuiFanZi3500" w:cs="HAKUYOGuiFanZi3500" w:hint="eastAsia"/>
          <w:color w:val="000000"/>
          <w:kern w:val="0"/>
          <w:sz w:val="36"/>
          <w:szCs w:val="36"/>
        </w:rPr>
        <w:t>上</w:t>
      </w:r>
      <w:r>
        <w:rPr>
          <w:rFonts w:ascii="小标宋" w:eastAsia="小标宋" w:hAnsi="HAKUYOGuiFanZi3500" w:cs="HAKUYOGuiFanZi3500" w:hint="eastAsia"/>
          <w:color w:val="000000"/>
          <w:kern w:val="0"/>
          <w:sz w:val="36"/>
          <w:szCs w:val="36"/>
        </w:rPr>
        <w:t>半年教师招聘公告</w:t>
      </w:r>
    </w:p>
    <w:p w14:paraId="2A215833" w14:textId="77777777" w:rsidR="004937BC" w:rsidRDefault="004937BC">
      <w:pPr>
        <w:spacing w:line="5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14:paraId="5C415B04" w14:textId="77777777" w:rsidR="004937BC" w:rsidRDefault="00614DCB" w:rsidP="00902D5E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黑龙江财经学院是一所以经管学科为主、多学科协调发展、具有鲜明财经类特色的民办普通本科高校。</w:t>
      </w:r>
      <w:r w:rsidR="008743C5" w:rsidRPr="008743C5">
        <w:rPr>
          <w:rFonts w:ascii="仿宋_GB2312" w:eastAsia="仿宋_GB2312" w:hAnsi="宋体" w:hint="eastAsia"/>
          <w:sz w:val="28"/>
          <w:szCs w:val="28"/>
        </w:rPr>
        <w:t>学校是省级特色应用型本科示范建设高校、省民办高校示范单位、</w:t>
      </w:r>
      <w:r w:rsidR="008743C5" w:rsidRPr="007D5A0B">
        <w:rPr>
          <w:rFonts w:ascii="仿宋_GB2312" w:eastAsia="仿宋_GB2312" w:hAnsi="宋体" w:hint="eastAsia"/>
          <w:color w:val="000000" w:themeColor="text1"/>
          <w:sz w:val="28"/>
          <w:szCs w:val="28"/>
        </w:rPr>
        <w:t>省级文明校园标兵单位、</w:t>
      </w:r>
      <w:r w:rsidR="008743C5" w:rsidRPr="008743C5">
        <w:rPr>
          <w:rFonts w:ascii="仿宋_GB2312" w:eastAsia="仿宋_GB2312" w:hAnsi="宋体" w:hint="eastAsia"/>
          <w:sz w:val="28"/>
          <w:szCs w:val="28"/>
        </w:rPr>
        <w:t>省高校师德先进集体。</w:t>
      </w:r>
      <w:r w:rsidRPr="008743C5">
        <w:rPr>
          <w:rFonts w:ascii="仿宋_GB2312" w:eastAsia="仿宋_GB2312" w:hAnsi="宋体" w:hint="eastAsia"/>
          <w:sz w:val="28"/>
          <w:szCs w:val="28"/>
        </w:rPr>
        <w:t>学</w:t>
      </w:r>
      <w:r>
        <w:rPr>
          <w:rFonts w:ascii="仿宋_GB2312" w:eastAsia="仿宋_GB2312" w:hAnsi="宋体" w:hint="eastAsia"/>
          <w:sz w:val="28"/>
          <w:szCs w:val="28"/>
        </w:rPr>
        <w:t>校拥有经济学、管理学、工学、文学、法学和艺术学6个学科门类的33个本科专业，有省重点建设学科1个、省级一流本科专业建设点3个、省重点专业1个，在校生12000余人。学校教学设备先进，生活设施完备，校园环境幽雅。学校实施人才强校战略，不断加强教师队伍建设，为学校发展提供有力的人才支撑。为适应学校进一步发展的需要，现面向社会诚聘优秀人才。</w:t>
      </w:r>
    </w:p>
    <w:p w14:paraId="524D9506" w14:textId="77777777" w:rsidR="004937BC" w:rsidRDefault="00614DCB" w:rsidP="00902D5E">
      <w:pPr>
        <w:spacing w:line="50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一、招聘条件</w:t>
      </w:r>
    </w:p>
    <w:p w14:paraId="055AE897" w14:textId="77777777" w:rsidR="004937BC" w:rsidRDefault="00614DCB" w:rsidP="00902D5E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（一）基本条件</w:t>
      </w:r>
    </w:p>
    <w:p w14:paraId="0B99A16E" w14:textId="77777777" w:rsidR="004937BC" w:rsidRDefault="00614DCB" w:rsidP="00902D5E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1.具有中华人民共和国国籍，遵纪守法，具有良好的品行，热爱党的教育事业，具有爱岗敬业的奉献精神。</w:t>
      </w:r>
    </w:p>
    <w:p w14:paraId="1FD2B1C2" w14:textId="77777777" w:rsidR="004937BC" w:rsidRDefault="00614DCB" w:rsidP="00902D5E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2.具有适应高等学校教学工作岗位所需要的政治和文化素质，具备招聘岗位所要求的专业知识、实践技能和工作能力等条件。身体健康，仪表端庄，口齿清晰，具有良好的语言表达和沟通能力。</w:t>
      </w:r>
    </w:p>
    <w:p w14:paraId="70FA2D2D" w14:textId="77777777" w:rsidR="004937BC" w:rsidRDefault="00614DCB" w:rsidP="00902D5E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.具有硕士研究生学历，第一学历为全日制统招本科毕业，原则上本科、硕士所学专业一致或相近。港澳台地区和国外院校毕业，须有我国教育部留学服务中心的学历学位认证书。年龄一般在40周岁以下，具有高级专业技术职务人员年龄适当放宽。</w:t>
      </w:r>
    </w:p>
    <w:p w14:paraId="48A3FF0C" w14:textId="77777777" w:rsidR="004937BC" w:rsidRDefault="00614DCB" w:rsidP="00902D5E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4.高层次人才和博士引进按照《黑龙江财经学院引进高层次人才暂行规定》执行。</w:t>
      </w:r>
    </w:p>
    <w:p w14:paraId="567C582F" w14:textId="77777777" w:rsidR="004937BC" w:rsidRDefault="00614DCB" w:rsidP="00902D5E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（二）具体条件</w:t>
      </w:r>
    </w:p>
    <w:p w14:paraId="7B4FE155" w14:textId="77777777" w:rsidR="004937BC" w:rsidRDefault="00614DCB" w:rsidP="00902D5E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各招聘岗位招聘具体条件，详见《黑龙江财经学院202</w:t>
      </w:r>
      <w:r w:rsidR="008743C5">
        <w:rPr>
          <w:rFonts w:ascii="仿宋_GB2312" w:eastAsia="仿宋_GB2312" w:hAnsi="宋体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8743C5">
        <w:rPr>
          <w:rFonts w:ascii="仿宋_GB2312" w:eastAsia="仿宋_GB2312" w:hAnsi="宋体" w:hint="eastAsia"/>
          <w:sz w:val="28"/>
          <w:szCs w:val="28"/>
        </w:rPr>
        <w:t>上</w:t>
      </w:r>
      <w:r>
        <w:rPr>
          <w:rFonts w:ascii="仿宋_GB2312" w:eastAsia="仿宋_GB2312" w:hAnsi="宋体" w:hint="eastAsia"/>
          <w:sz w:val="28"/>
          <w:szCs w:val="28"/>
        </w:rPr>
        <w:t>半年教师招聘计划表》（附件1）。</w:t>
      </w:r>
    </w:p>
    <w:p w14:paraId="4284670D" w14:textId="77777777" w:rsidR="004937BC" w:rsidRDefault="00614DCB" w:rsidP="00902D5E">
      <w:pPr>
        <w:spacing w:line="50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二、招聘程序</w:t>
      </w:r>
    </w:p>
    <w:p w14:paraId="6C722A39" w14:textId="77777777" w:rsidR="004937BC" w:rsidRDefault="00614DCB" w:rsidP="00902D5E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（一）报名</w:t>
      </w:r>
    </w:p>
    <w:p w14:paraId="72CAB800" w14:textId="77777777" w:rsidR="004937BC" w:rsidRDefault="00614DCB" w:rsidP="00902D5E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应聘人员填写《黑龙江财经学院应聘人员登记表》（附件2）《黑龙江财经学院应聘人员基本信息登记表》（附件3）</w:t>
      </w:r>
      <w:hyperlink r:id="rId7" w:history="1">
        <w:r>
          <w:rPr>
            <w:rStyle w:val="a7"/>
            <w:rFonts w:ascii="仿宋_GB2312" w:eastAsia="仿宋_GB2312" w:hAnsi="宋体" w:hint="eastAsia"/>
            <w:sz w:val="28"/>
            <w:szCs w:val="28"/>
          </w:rPr>
          <w:t>以压缩包的形式一并发送至longcairenshi@126.com</w:t>
        </w:r>
      </w:hyperlink>
      <w:r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。</w:t>
      </w:r>
    </w:p>
    <w:p w14:paraId="41E1D3AC" w14:textId="3B6A09D2" w:rsidR="0013166E" w:rsidRDefault="00614DCB" w:rsidP="00902D5E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  <w:highlight w:val="yellow"/>
        </w:rPr>
      </w:pPr>
      <w:r w:rsidRPr="0013166E">
        <w:rPr>
          <w:rFonts w:ascii="仿宋_GB2312" w:eastAsia="仿宋_GB2312" w:hAnsi="宋体" w:hint="eastAsia"/>
          <w:sz w:val="28"/>
          <w:szCs w:val="28"/>
          <w:highlight w:val="yellow"/>
        </w:rPr>
        <w:t>注：</w:t>
      </w:r>
      <w:r w:rsidR="0013166E" w:rsidRPr="0013166E">
        <w:rPr>
          <w:rFonts w:ascii="仿宋_GB2312" w:eastAsia="仿宋_GB2312" w:hAnsi="宋体" w:hint="eastAsia"/>
          <w:sz w:val="28"/>
          <w:szCs w:val="28"/>
          <w:highlight w:val="yellow"/>
        </w:rPr>
        <w:t>1</w:t>
      </w:r>
      <w:r w:rsidR="0013166E" w:rsidRPr="0013166E">
        <w:rPr>
          <w:rFonts w:ascii="仿宋_GB2312" w:eastAsia="仿宋_GB2312" w:hAnsi="宋体"/>
          <w:sz w:val="28"/>
          <w:szCs w:val="28"/>
          <w:highlight w:val="yellow"/>
        </w:rPr>
        <w:t>.</w:t>
      </w:r>
      <w:r w:rsidRPr="008743C5">
        <w:rPr>
          <w:rFonts w:ascii="仿宋_GB2312" w:eastAsia="仿宋_GB2312" w:hAnsi="宋体" w:hint="eastAsia"/>
          <w:sz w:val="28"/>
          <w:szCs w:val="28"/>
          <w:highlight w:val="yellow"/>
        </w:rPr>
        <w:t>发送邮件标题</w:t>
      </w:r>
      <w:r w:rsidR="0013166E">
        <w:rPr>
          <w:rFonts w:ascii="仿宋_GB2312" w:eastAsia="仿宋_GB2312" w:hAnsi="宋体" w:hint="eastAsia"/>
          <w:sz w:val="28"/>
          <w:szCs w:val="28"/>
          <w:highlight w:val="yellow"/>
        </w:rPr>
        <w:t>、</w:t>
      </w:r>
      <w:r w:rsidRPr="008743C5">
        <w:rPr>
          <w:rFonts w:ascii="仿宋_GB2312" w:eastAsia="仿宋_GB2312" w:hAnsi="宋体" w:hint="eastAsia"/>
          <w:sz w:val="28"/>
          <w:szCs w:val="28"/>
          <w:highlight w:val="yellow"/>
        </w:rPr>
        <w:t>压缩</w:t>
      </w:r>
      <w:r w:rsidR="0013166E">
        <w:rPr>
          <w:rFonts w:ascii="仿宋_GB2312" w:eastAsia="仿宋_GB2312" w:hAnsi="宋体" w:hint="eastAsia"/>
          <w:sz w:val="28"/>
          <w:szCs w:val="28"/>
          <w:highlight w:val="yellow"/>
        </w:rPr>
        <w:t>包的</w:t>
      </w:r>
      <w:r w:rsidRPr="008743C5">
        <w:rPr>
          <w:rFonts w:ascii="仿宋_GB2312" w:eastAsia="仿宋_GB2312" w:hAnsi="宋体" w:hint="eastAsia"/>
          <w:sz w:val="28"/>
          <w:szCs w:val="28"/>
          <w:highlight w:val="yellow"/>
        </w:rPr>
        <w:t>标题格式为“</w:t>
      </w:r>
      <w:r>
        <w:rPr>
          <w:rFonts w:ascii="仿宋_GB2312" w:eastAsia="仿宋_GB2312" w:hAnsi="宋体" w:hint="eastAsia"/>
          <w:sz w:val="28"/>
          <w:szCs w:val="28"/>
          <w:highlight w:val="yellow"/>
        </w:rPr>
        <w:t>应聘部门+应聘职位+姓名+所学专业+毕业学校+学历+职称</w:t>
      </w:r>
      <w:r w:rsidR="0001224E">
        <w:rPr>
          <w:rFonts w:ascii="仿宋_GB2312" w:eastAsia="仿宋_GB2312" w:hAnsi="宋体" w:hint="eastAsia"/>
          <w:sz w:val="28"/>
          <w:szCs w:val="28"/>
          <w:highlight w:val="yellow"/>
        </w:rPr>
        <w:t>。</w:t>
      </w:r>
    </w:p>
    <w:p w14:paraId="6601DC65" w14:textId="649D7909" w:rsidR="004937BC" w:rsidRDefault="0013166E" w:rsidP="0001224E">
      <w:pPr>
        <w:spacing w:line="500" w:lineRule="exact"/>
        <w:ind w:firstLineChars="400" w:firstLine="1120"/>
        <w:rPr>
          <w:rFonts w:ascii="仿宋_GB2312" w:eastAsia="仿宋_GB2312" w:hAnsi="宋体"/>
          <w:sz w:val="28"/>
          <w:szCs w:val="28"/>
        </w:rPr>
      </w:pPr>
      <w:r w:rsidRPr="0013166E">
        <w:rPr>
          <w:rFonts w:ascii="仿宋_GB2312" w:eastAsia="仿宋_GB2312" w:hAnsi="宋体" w:hint="eastAsia"/>
          <w:sz w:val="28"/>
          <w:szCs w:val="28"/>
          <w:highlight w:val="yellow"/>
        </w:rPr>
        <w:t>2</w:t>
      </w:r>
      <w:r w:rsidRPr="0013166E">
        <w:rPr>
          <w:rFonts w:ascii="仿宋_GB2312" w:eastAsia="仿宋_GB2312" w:hAnsi="宋体"/>
          <w:sz w:val="28"/>
          <w:szCs w:val="28"/>
          <w:highlight w:val="yellow"/>
        </w:rPr>
        <w:t>.</w:t>
      </w:r>
      <w:r w:rsidRPr="0013166E">
        <w:rPr>
          <w:rFonts w:ascii="仿宋_GB2312" w:eastAsia="仿宋_GB2312" w:hAnsi="宋体" w:hint="eastAsia"/>
          <w:sz w:val="28"/>
          <w:szCs w:val="28"/>
          <w:highlight w:val="yellow"/>
        </w:rPr>
        <w:t>Excel附件2、3 格式为应聘人姓名+报名表</w:t>
      </w:r>
      <w:r w:rsidRPr="0013166E">
        <w:rPr>
          <w:rFonts w:ascii="仿宋_GB2312" w:eastAsia="仿宋_GB2312" w:hAnsi="宋体"/>
          <w:sz w:val="28"/>
          <w:szCs w:val="28"/>
          <w:highlight w:val="yellow"/>
        </w:rPr>
        <w:t>/</w:t>
      </w:r>
      <w:r w:rsidRPr="0013166E">
        <w:rPr>
          <w:rFonts w:ascii="仿宋_GB2312" w:eastAsia="仿宋_GB2312" w:hAnsi="宋体" w:hint="eastAsia"/>
          <w:sz w:val="28"/>
          <w:szCs w:val="28"/>
          <w:highlight w:val="yellow"/>
        </w:rPr>
        <w:t>基本登记信息表</w:t>
      </w:r>
      <w:r w:rsidR="00614DCB" w:rsidRPr="0013166E">
        <w:rPr>
          <w:rFonts w:ascii="仿宋_GB2312" w:eastAsia="仿宋_GB2312" w:hAnsi="宋体" w:hint="eastAsia"/>
          <w:sz w:val="28"/>
          <w:szCs w:val="28"/>
          <w:highlight w:val="yellow"/>
        </w:rPr>
        <w:t>(</w:t>
      </w:r>
      <w:proofErr w:type="gramStart"/>
      <w:r w:rsidR="00614DCB" w:rsidRPr="0013166E">
        <w:rPr>
          <w:rFonts w:ascii="仿宋_GB2312" w:eastAsia="仿宋_GB2312" w:hAnsi="宋体" w:hint="eastAsia"/>
          <w:b/>
          <w:sz w:val="28"/>
          <w:szCs w:val="28"/>
          <w:highlight w:val="yellow"/>
        </w:rPr>
        <w:t>务必</w:t>
      </w:r>
      <w:r w:rsidR="00614DCB" w:rsidRPr="0013166E">
        <w:rPr>
          <w:rFonts w:ascii="仿宋_GB2312" w:eastAsia="仿宋_GB2312" w:hAnsi="宋体"/>
          <w:b/>
          <w:sz w:val="28"/>
          <w:szCs w:val="28"/>
          <w:highlight w:val="yellow"/>
        </w:rPr>
        <w:t>按</w:t>
      </w:r>
      <w:proofErr w:type="gramEnd"/>
      <w:r w:rsidR="00614DCB" w:rsidRPr="0013166E">
        <w:rPr>
          <w:rFonts w:ascii="仿宋_GB2312" w:eastAsia="仿宋_GB2312" w:hAnsi="宋体"/>
          <w:b/>
          <w:sz w:val="28"/>
          <w:szCs w:val="28"/>
          <w:highlight w:val="yellow"/>
        </w:rPr>
        <w:t>格式要求</w:t>
      </w:r>
      <w:r>
        <w:rPr>
          <w:rFonts w:ascii="仿宋_GB2312" w:eastAsia="仿宋_GB2312" w:hAnsi="宋体" w:hint="eastAsia"/>
          <w:b/>
          <w:sz w:val="28"/>
          <w:szCs w:val="28"/>
          <w:highlight w:val="yellow"/>
        </w:rPr>
        <w:t>命名并</w:t>
      </w:r>
      <w:r w:rsidR="00614DCB" w:rsidRPr="0013166E">
        <w:rPr>
          <w:rFonts w:ascii="仿宋_GB2312" w:eastAsia="仿宋_GB2312" w:hAnsi="宋体" w:hint="eastAsia"/>
          <w:b/>
          <w:sz w:val="28"/>
          <w:szCs w:val="28"/>
          <w:highlight w:val="yellow"/>
        </w:rPr>
        <w:t>发送</w:t>
      </w:r>
      <w:r w:rsidR="00614DCB" w:rsidRPr="0013166E">
        <w:rPr>
          <w:rFonts w:ascii="仿宋_GB2312" w:eastAsia="仿宋_GB2312" w:hAnsi="宋体"/>
          <w:b/>
          <w:sz w:val="28"/>
          <w:szCs w:val="28"/>
          <w:highlight w:val="yellow"/>
        </w:rPr>
        <w:t>简历</w:t>
      </w:r>
      <w:r w:rsidR="00614DCB" w:rsidRPr="0013166E">
        <w:rPr>
          <w:rFonts w:ascii="仿宋_GB2312" w:eastAsia="仿宋_GB2312" w:hAnsi="宋体" w:hint="eastAsia"/>
          <w:b/>
          <w:sz w:val="28"/>
          <w:szCs w:val="28"/>
          <w:highlight w:val="yellow"/>
        </w:rPr>
        <w:t>,否则</w:t>
      </w:r>
      <w:r w:rsidR="00614DCB" w:rsidRPr="0013166E">
        <w:rPr>
          <w:rFonts w:ascii="仿宋_GB2312" w:eastAsia="仿宋_GB2312" w:hAnsi="宋体"/>
          <w:b/>
          <w:sz w:val="28"/>
          <w:szCs w:val="28"/>
          <w:highlight w:val="yellow"/>
        </w:rPr>
        <w:t>简历无效</w:t>
      </w:r>
      <w:r w:rsidR="00614DCB" w:rsidRPr="0013166E">
        <w:rPr>
          <w:rFonts w:ascii="仿宋_GB2312" w:eastAsia="仿宋_GB2312" w:hAnsi="宋体" w:hint="eastAsia"/>
          <w:sz w:val="28"/>
          <w:szCs w:val="28"/>
          <w:highlight w:val="yellow"/>
        </w:rPr>
        <w:t>)。</w:t>
      </w:r>
    </w:p>
    <w:p w14:paraId="70710D64" w14:textId="77777777" w:rsidR="004937BC" w:rsidRPr="00A545B7" w:rsidRDefault="00614DCB" w:rsidP="00902D5E">
      <w:pPr>
        <w:spacing w:line="500" w:lineRule="exact"/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（二）简历初审符合条件者，参加面试及试讲（</w:t>
      </w:r>
      <w:r w:rsidRPr="00A545B7">
        <w:rPr>
          <w:rFonts w:ascii="仿宋_GB2312" w:eastAsia="仿宋_GB2312" w:hAnsi="宋体" w:hint="eastAsia"/>
          <w:color w:val="000000" w:themeColor="text1"/>
          <w:sz w:val="28"/>
          <w:szCs w:val="28"/>
        </w:rPr>
        <w:t>因疫情面试和试讲时间另定）。</w:t>
      </w:r>
    </w:p>
    <w:p w14:paraId="3C1BBB73" w14:textId="77777777" w:rsidR="004937BC" w:rsidRPr="00B600E5" w:rsidRDefault="00614DCB" w:rsidP="00902D5E">
      <w:pPr>
        <w:spacing w:line="500" w:lineRule="exact"/>
        <w:ind w:firstLineChars="200" w:firstLine="560"/>
        <w:rPr>
          <w:rFonts w:ascii="黑体" w:eastAsia="黑体" w:hAnsi="黑体" w:cs="Times New Roman"/>
          <w:color w:val="000000" w:themeColor="text1"/>
          <w:sz w:val="28"/>
          <w:szCs w:val="28"/>
        </w:rPr>
      </w:pPr>
      <w:r w:rsidRPr="00B600E5"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三、薪酬</w:t>
      </w:r>
      <w:r w:rsidRPr="00B600E5">
        <w:rPr>
          <w:rFonts w:ascii="黑体" w:eastAsia="黑体" w:hAnsi="黑体" w:cs="Times New Roman"/>
          <w:color w:val="000000" w:themeColor="text1"/>
          <w:sz w:val="28"/>
          <w:szCs w:val="28"/>
        </w:rPr>
        <w:t>待遇</w:t>
      </w:r>
    </w:p>
    <w:p w14:paraId="0EF30A04" w14:textId="77777777" w:rsidR="004937BC" w:rsidRPr="00B600E5" w:rsidRDefault="00614DCB" w:rsidP="00902D5E">
      <w:pPr>
        <w:spacing w:line="500" w:lineRule="exact"/>
        <w:ind w:firstLineChars="200" w:firstLine="560"/>
        <w:rPr>
          <w:rFonts w:ascii="仿宋_GB2312" w:eastAsia="仿宋_GB2312" w:hAnsi="仿宋" w:cs="Times New Roman"/>
          <w:color w:val="000000" w:themeColor="text1"/>
          <w:sz w:val="28"/>
          <w:szCs w:val="28"/>
        </w:rPr>
      </w:pPr>
      <w:r w:rsidRPr="00B600E5">
        <w:rPr>
          <w:rFonts w:ascii="仿宋_GB2312" w:eastAsia="仿宋_GB2312" w:hAnsi="仿宋" w:cs="Times New Roman" w:hint="eastAsia"/>
          <w:color w:val="000000" w:themeColor="text1"/>
          <w:sz w:val="28"/>
          <w:szCs w:val="28"/>
        </w:rPr>
        <w:t>同行业有竞争力的薪酬、缴纳“五险</w:t>
      </w:r>
      <w:proofErr w:type="gramStart"/>
      <w:r w:rsidRPr="00B600E5">
        <w:rPr>
          <w:rFonts w:ascii="仿宋_GB2312" w:eastAsia="仿宋_GB2312" w:hAnsi="仿宋" w:cs="Times New Roman" w:hint="eastAsia"/>
          <w:color w:val="000000" w:themeColor="text1"/>
          <w:sz w:val="28"/>
          <w:szCs w:val="28"/>
        </w:rPr>
        <w:t>一</w:t>
      </w:r>
      <w:proofErr w:type="gramEnd"/>
      <w:r w:rsidRPr="00B600E5">
        <w:rPr>
          <w:rFonts w:ascii="仿宋_GB2312" w:eastAsia="仿宋_GB2312" w:hAnsi="仿宋" w:cs="Times New Roman" w:hint="eastAsia"/>
          <w:color w:val="000000" w:themeColor="text1"/>
          <w:sz w:val="28"/>
          <w:szCs w:val="28"/>
        </w:rPr>
        <w:t>金”、法定节假日、带薪寒暑假、年终奖金、节日礼金、餐补、教工餐厅、健康体检、免费通勤车等。</w:t>
      </w:r>
    </w:p>
    <w:p w14:paraId="1CD3E9C3" w14:textId="77777777" w:rsidR="004937BC" w:rsidRDefault="00614DCB" w:rsidP="00902D5E">
      <w:pPr>
        <w:spacing w:line="50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四、联系方式</w:t>
      </w:r>
    </w:p>
    <w:p w14:paraId="08BB9B0F" w14:textId="77777777" w:rsidR="004937BC" w:rsidRDefault="00614DCB" w:rsidP="00902D5E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（一）应聘材料投递邮箱：longcairenshi@126.com</w:t>
      </w:r>
    </w:p>
    <w:p w14:paraId="2038514A" w14:textId="77777777" w:rsidR="004937BC" w:rsidRDefault="00614DCB" w:rsidP="00902D5E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（二）学校地址：哈尔滨市哈尔滨新区利民开发区学院路1230号</w:t>
      </w:r>
    </w:p>
    <w:p w14:paraId="2B933842" w14:textId="77777777" w:rsidR="004937BC" w:rsidRDefault="00614DCB" w:rsidP="00902D5E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（三）联系电话：0451-85911113、</w:t>
      </w:r>
      <w:r>
        <w:rPr>
          <w:rFonts w:ascii="仿宋_GB2312" w:eastAsia="仿宋_GB2312" w:hAnsi="宋体"/>
          <w:sz w:val="28"/>
          <w:szCs w:val="28"/>
        </w:rPr>
        <w:t>15663873886</w:t>
      </w:r>
      <w:r>
        <w:rPr>
          <w:rFonts w:ascii="仿宋_GB2312" w:eastAsia="仿宋_GB2312" w:hAnsi="宋体" w:hint="eastAsia"/>
          <w:sz w:val="28"/>
          <w:szCs w:val="28"/>
        </w:rPr>
        <w:t>（工作日上午8∶00-11</w:t>
      </w:r>
      <w:r w:rsidR="00B600E5">
        <w:rPr>
          <w:rFonts w:ascii="仿宋_GB2312" w:eastAsia="仿宋_GB2312" w:hAnsi="宋体" w:hint="eastAsia"/>
          <w:sz w:val="28"/>
          <w:szCs w:val="28"/>
        </w:rPr>
        <w:t>：</w:t>
      </w:r>
      <w:r>
        <w:rPr>
          <w:rFonts w:ascii="仿宋_GB2312" w:eastAsia="仿宋_GB2312" w:hAnsi="宋体" w:hint="eastAsia"/>
          <w:sz w:val="28"/>
          <w:szCs w:val="28"/>
        </w:rPr>
        <w:t>00，下午13:00-15</w:t>
      </w:r>
      <w:r w:rsidR="00B600E5">
        <w:rPr>
          <w:rFonts w:ascii="仿宋_GB2312" w:eastAsia="仿宋_GB2312" w:hAnsi="宋体" w:hint="eastAsia"/>
          <w:sz w:val="28"/>
          <w:szCs w:val="28"/>
        </w:rPr>
        <w:t>：</w:t>
      </w:r>
      <w:r>
        <w:rPr>
          <w:rFonts w:ascii="仿宋_GB2312" w:eastAsia="仿宋_GB2312" w:hAnsi="宋体" w:hint="eastAsia"/>
          <w:sz w:val="28"/>
          <w:szCs w:val="28"/>
        </w:rPr>
        <w:t>30）</w:t>
      </w:r>
    </w:p>
    <w:p w14:paraId="49E2148B" w14:textId="77777777" w:rsidR="004937BC" w:rsidRDefault="00614DCB" w:rsidP="00902D5E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（四）联系人：宋老师</w:t>
      </w:r>
    </w:p>
    <w:p w14:paraId="013AE6CD" w14:textId="77777777" w:rsidR="004937BC" w:rsidRDefault="00614DCB" w:rsidP="00902D5E">
      <w:pPr>
        <w:spacing w:line="500" w:lineRule="exact"/>
        <w:ind w:firstLineChars="200" w:firstLine="560"/>
        <w:rPr>
          <w:rFonts w:ascii="黑体" w:eastAsia="黑体" w:hAnsi="宋体"/>
          <w:color w:val="000000"/>
          <w:kern w:val="0"/>
          <w:sz w:val="28"/>
          <w:szCs w:val="28"/>
        </w:rPr>
      </w:pPr>
      <w:r>
        <w:rPr>
          <w:rFonts w:ascii="黑体" w:eastAsia="黑体" w:hAnsi="宋体" w:hint="eastAsia"/>
          <w:color w:val="000000"/>
          <w:kern w:val="0"/>
          <w:sz w:val="28"/>
          <w:szCs w:val="28"/>
        </w:rPr>
        <w:t>报名截止日：自公告</w:t>
      </w:r>
      <w:r>
        <w:rPr>
          <w:rFonts w:ascii="黑体" w:eastAsia="黑体" w:hAnsi="宋体"/>
          <w:color w:val="000000"/>
          <w:kern w:val="0"/>
          <w:sz w:val="28"/>
          <w:szCs w:val="28"/>
        </w:rPr>
        <w:t>发布之日</w:t>
      </w:r>
      <w:proofErr w:type="gramStart"/>
      <w:r>
        <w:rPr>
          <w:rFonts w:ascii="黑体" w:eastAsia="黑体" w:hAnsi="宋体"/>
          <w:color w:val="000000"/>
          <w:kern w:val="0"/>
          <w:sz w:val="28"/>
          <w:szCs w:val="28"/>
        </w:rPr>
        <w:t>起录满</w:t>
      </w:r>
      <w:proofErr w:type="gramEnd"/>
      <w:r>
        <w:rPr>
          <w:rFonts w:ascii="黑体" w:eastAsia="黑体" w:hAnsi="宋体"/>
          <w:color w:val="000000"/>
          <w:kern w:val="0"/>
          <w:sz w:val="28"/>
          <w:szCs w:val="28"/>
        </w:rPr>
        <w:t>为止</w:t>
      </w:r>
      <w:r>
        <w:rPr>
          <w:rFonts w:ascii="黑体" w:eastAsia="黑体" w:hAnsi="宋体" w:hint="eastAsia"/>
          <w:color w:val="000000"/>
          <w:kern w:val="0"/>
          <w:sz w:val="28"/>
          <w:szCs w:val="28"/>
        </w:rPr>
        <w:t>。</w:t>
      </w:r>
    </w:p>
    <w:p w14:paraId="4BB4F2D4" w14:textId="77777777" w:rsidR="004937BC" w:rsidRDefault="004937BC" w:rsidP="00902D5E">
      <w:pPr>
        <w:spacing w:line="500" w:lineRule="exact"/>
        <w:rPr>
          <w:rFonts w:ascii="黑体" w:eastAsia="黑体" w:hAnsi="宋体"/>
          <w:color w:val="000000"/>
          <w:kern w:val="0"/>
          <w:sz w:val="28"/>
          <w:szCs w:val="28"/>
        </w:rPr>
      </w:pPr>
    </w:p>
    <w:p w14:paraId="77D49D3C" w14:textId="77777777" w:rsidR="004937BC" w:rsidRDefault="00614DCB" w:rsidP="00902D5E">
      <w:pPr>
        <w:spacing w:line="500" w:lineRule="exact"/>
        <w:ind w:right="-1050" w:firstLineChars="1922" w:firstLine="538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黑龙江财经学院</w:t>
      </w:r>
    </w:p>
    <w:p w14:paraId="32A0F385" w14:textId="0684B13D" w:rsidR="004937BC" w:rsidRDefault="00614DCB" w:rsidP="00902D5E">
      <w:pPr>
        <w:spacing w:line="500" w:lineRule="exact"/>
        <w:ind w:right="-1759" w:firstLineChars="1900" w:firstLine="5320"/>
      </w:pPr>
      <w:r>
        <w:rPr>
          <w:rFonts w:ascii="仿宋_GB2312" w:eastAsia="仿宋_GB2312" w:hAnsi="宋体" w:hint="eastAsia"/>
          <w:sz w:val="28"/>
          <w:szCs w:val="28"/>
        </w:rPr>
        <w:t>202</w:t>
      </w:r>
      <w:r w:rsidR="008743C5">
        <w:rPr>
          <w:rFonts w:ascii="仿宋_GB2312" w:eastAsia="仿宋_GB2312" w:hAnsi="宋体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 w:rsidR="00762DED">
        <w:rPr>
          <w:rFonts w:ascii="仿宋_GB2312" w:eastAsia="仿宋_GB2312" w:hAnsi="宋体"/>
          <w:sz w:val="28"/>
          <w:szCs w:val="28"/>
        </w:rPr>
        <w:t>7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762DED">
        <w:rPr>
          <w:rFonts w:ascii="仿宋_GB2312" w:eastAsia="仿宋_GB2312" w:hAnsi="宋体"/>
          <w:sz w:val="28"/>
          <w:szCs w:val="28"/>
        </w:rPr>
        <w:t>1</w:t>
      </w:r>
      <w:bookmarkStart w:id="0" w:name="_GoBack"/>
      <w:bookmarkEnd w:id="0"/>
      <w:r>
        <w:rPr>
          <w:rFonts w:ascii="仿宋_GB2312" w:eastAsia="仿宋_GB2312" w:hAnsi="宋体" w:hint="eastAsia"/>
          <w:sz w:val="28"/>
          <w:szCs w:val="28"/>
        </w:rPr>
        <w:t>日</w:t>
      </w:r>
    </w:p>
    <w:p w14:paraId="63AAFE5F" w14:textId="77777777" w:rsidR="00902D5E" w:rsidRDefault="00902D5E" w:rsidP="00902D5E">
      <w:pPr>
        <w:spacing w:line="500" w:lineRule="exact"/>
        <w:ind w:right="-1759" w:firstLineChars="1900" w:firstLine="3990"/>
      </w:pPr>
    </w:p>
    <w:sectPr w:rsidR="00902D5E" w:rsidSect="00810555">
      <w:footerReference w:type="default" r:id="rId8"/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07009" w14:textId="77777777" w:rsidR="007C217D" w:rsidRDefault="007C217D">
      <w:r>
        <w:separator/>
      </w:r>
    </w:p>
  </w:endnote>
  <w:endnote w:type="continuationSeparator" w:id="0">
    <w:p w14:paraId="44494F64" w14:textId="77777777" w:rsidR="007C217D" w:rsidRDefault="007C2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HAKUYOGuiFanZi3500">
    <w:panose1 w:val="00000000000000000000"/>
    <w:charset w:val="00"/>
    <w:family w:val="roman"/>
    <w:notTrueType/>
    <w:pitch w:val="default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990B6" w14:textId="77777777" w:rsidR="004937BC" w:rsidRDefault="00810555">
    <w:pPr>
      <w:pStyle w:val="a3"/>
      <w:jc w:val="center"/>
    </w:pPr>
    <w:r>
      <w:fldChar w:fldCharType="begin"/>
    </w:r>
    <w:r w:rsidR="00614DCB">
      <w:instrText>PAGE   \* MERGEFORMAT</w:instrText>
    </w:r>
    <w:r>
      <w:fldChar w:fldCharType="separate"/>
    </w:r>
    <w:r w:rsidR="00902D5E" w:rsidRPr="00902D5E">
      <w:rPr>
        <w:noProof/>
        <w:lang w:val="zh-CN"/>
      </w:rPr>
      <w:t>2</w:t>
    </w:r>
    <w:r>
      <w:fldChar w:fldCharType="end"/>
    </w:r>
  </w:p>
  <w:p w14:paraId="680198DD" w14:textId="77777777" w:rsidR="004937BC" w:rsidRDefault="004937B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AC4BD" w14:textId="77777777" w:rsidR="007C217D" w:rsidRDefault="007C217D">
      <w:r>
        <w:separator/>
      </w:r>
    </w:p>
  </w:footnote>
  <w:footnote w:type="continuationSeparator" w:id="0">
    <w:p w14:paraId="000141B6" w14:textId="77777777" w:rsidR="007C217D" w:rsidRDefault="007C2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7BC"/>
    <w:rsid w:val="0001224E"/>
    <w:rsid w:val="0013166E"/>
    <w:rsid w:val="003E2DD8"/>
    <w:rsid w:val="003E77CC"/>
    <w:rsid w:val="004937BC"/>
    <w:rsid w:val="0051394F"/>
    <w:rsid w:val="005F7AA2"/>
    <w:rsid w:val="00614DCB"/>
    <w:rsid w:val="00667FAE"/>
    <w:rsid w:val="00731A08"/>
    <w:rsid w:val="00762DED"/>
    <w:rsid w:val="007774D9"/>
    <w:rsid w:val="007C217D"/>
    <w:rsid w:val="007D5A0B"/>
    <w:rsid w:val="00810555"/>
    <w:rsid w:val="00834272"/>
    <w:rsid w:val="00847C77"/>
    <w:rsid w:val="00872406"/>
    <w:rsid w:val="008743C5"/>
    <w:rsid w:val="00902D5E"/>
    <w:rsid w:val="009A47BF"/>
    <w:rsid w:val="00A545B7"/>
    <w:rsid w:val="00B600E5"/>
    <w:rsid w:val="00C51FDE"/>
    <w:rsid w:val="00CA305A"/>
    <w:rsid w:val="00CA327F"/>
    <w:rsid w:val="00D66545"/>
    <w:rsid w:val="00D75DCD"/>
    <w:rsid w:val="00E072F8"/>
    <w:rsid w:val="00FB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03F065"/>
  <w15:docId w15:val="{E0EBEF82-7236-434F-844A-0B8F90B93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055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10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rsid w:val="00810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10555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810555"/>
    <w:rPr>
      <w:sz w:val="18"/>
      <w:szCs w:val="18"/>
    </w:rPr>
  </w:style>
  <w:style w:type="character" w:styleId="a7">
    <w:name w:val="Hyperlink"/>
    <w:basedOn w:val="a0"/>
    <w:uiPriority w:val="99"/>
    <w:rsid w:val="00810555"/>
    <w:rPr>
      <w:color w:val="0000FF"/>
      <w:u w:val="single"/>
    </w:rPr>
  </w:style>
  <w:style w:type="character" w:customStyle="1" w:styleId="1">
    <w:name w:val="未处理的提及1"/>
    <w:basedOn w:val="a0"/>
    <w:uiPriority w:val="99"/>
    <w:rsid w:val="008105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20197;&#21387;&#32553;&#21253;&#30340;&#24418;&#24335;&#19968;&#24182;&#21457;&#36865;&#33267;longcairenshi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85911113</cp:lastModifiedBy>
  <cp:revision>27</cp:revision>
  <cp:lastPrinted>2021-11-03T02:18:00Z</cp:lastPrinted>
  <dcterms:created xsi:type="dcterms:W3CDTF">2021-10-28T08:10:00Z</dcterms:created>
  <dcterms:modified xsi:type="dcterms:W3CDTF">2022-07-01T05:38:00Z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6a961a1c8fb048bc9f2cc427f8117c7d</vt:lpwstr>
  </property>
</Properties>
</file>