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0875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C9C5EDF" w14:textId="77777777" w:rsidR="003664EC" w:rsidRDefault="001F52F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：</w:t>
      </w:r>
    </w:p>
    <w:p w14:paraId="15F09736" w14:textId="77777777" w:rsidR="003664EC" w:rsidRDefault="003664EC">
      <w:pPr>
        <w:spacing w:line="560" w:lineRule="exact"/>
        <w:rPr>
          <w:rFonts w:ascii="小标宋" w:eastAsia="小标宋"/>
          <w:b/>
          <w:sz w:val="44"/>
          <w:szCs w:val="44"/>
        </w:rPr>
      </w:pPr>
    </w:p>
    <w:p w14:paraId="49E5B262" w14:textId="77777777" w:rsidR="003664EC" w:rsidRDefault="001F52FF">
      <w:pPr>
        <w:spacing w:line="560" w:lineRule="exact"/>
        <w:jc w:val="center"/>
        <w:rPr>
          <w:rFonts w:ascii="小标宋" w:eastAsia="小标宋"/>
          <w:b/>
          <w:sz w:val="44"/>
          <w:szCs w:val="44"/>
        </w:rPr>
      </w:pPr>
      <w:r>
        <w:rPr>
          <w:rFonts w:ascii="小标宋" w:eastAsia="小标宋" w:hint="eastAsia"/>
          <w:b/>
          <w:sz w:val="44"/>
          <w:szCs w:val="44"/>
        </w:rPr>
        <w:t>2022年度党建研究专项课题选题指南</w:t>
      </w:r>
    </w:p>
    <w:p w14:paraId="0BF9232F" w14:textId="77777777" w:rsidR="003664EC" w:rsidRDefault="001F52FF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14:paraId="6FC783C9" w14:textId="77777777" w:rsidR="003664EC" w:rsidRDefault="001F52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为方便大家申报2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年党建研究专项课题，组织部拟定了课题指南，该指南主要提供方向性参照，申报人员可按研究方向自行确定课题名称。</w:t>
      </w:r>
    </w:p>
    <w:p w14:paraId="54179B52" w14:textId="77777777" w:rsidR="003664EC" w:rsidRDefault="003664E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AE88CF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民办高校党组织作用发挥机制、途径研究</w:t>
      </w:r>
    </w:p>
    <w:p w14:paraId="4AC335E1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民办高校党建与中心工作深度融合的实践与探索</w:t>
      </w:r>
    </w:p>
    <w:p w14:paraId="3DF6D9EC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新时代党建示范创建工作的实践探索</w:t>
      </w:r>
    </w:p>
    <w:p w14:paraId="4212FCC4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以党史教育博物馆为重点的“三馆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中心”育人平台作用研究</w:t>
      </w:r>
    </w:p>
    <w:p w14:paraId="6D77B05C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规范党组织党内政治生活研究</w:t>
      </w:r>
    </w:p>
    <w:p w14:paraId="23B5AC5D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以提升组织力为重点加强基层党组织建设研究</w:t>
      </w:r>
    </w:p>
    <w:p w14:paraId="0BA237D7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党建+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基层党建创新与实践研究</w:t>
      </w:r>
    </w:p>
    <w:p w14:paraId="6944F497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增强院系党组织政治功能研究</w:t>
      </w:r>
    </w:p>
    <w:p w14:paraId="15683B9F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二级党组织党建特色品牌创建的实践探索</w:t>
      </w:r>
    </w:p>
    <w:p w14:paraId="5AC3F26A" w14:textId="77777777" w:rsidR="003664EC" w:rsidRDefault="001F52FF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党员作用发挥机制研究</w:t>
      </w:r>
    </w:p>
    <w:p w14:paraId="2A37BA6E" w14:textId="77777777" w:rsidR="003664EC" w:rsidRDefault="001F52FF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教师党支部书记“双带头人”培育机制研究</w:t>
      </w:r>
    </w:p>
    <w:p w14:paraId="36F7D358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双带头人”教师党支部书记工作室作用发挥研究</w:t>
      </w:r>
    </w:p>
    <w:p w14:paraId="5C73B873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学生党支部作用发挥和载体创建研究</w:t>
      </w:r>
    </w:p>
    <w:p w14:paraId="5E77F9AE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学生党建工作质量提升研究</w:t>
      </w:r>
    </w:p>
    <w:p w14:paraId="3BB26340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学生社区党建阵地建设的实践与探索</w:t>
      </w:r>
    </w:p>
    <w:p w14:paraId="45965C53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增强党员教育实效性研究</w:t>
      </w:r>
    </w:p>
    <w:p w14:paraId="3460C055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毕业生党员教育管理研究</w:t>
      </w:r>
    </w:p>
    <w:p w14:paraId="7EBF5118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学生党员发展质量保障体系研究</w:t>
      </w:r>
    </w:p>
    <w:p w14:paraId="0C970C38" w14:textId="77777777" w:rsidR="003664EC" w:rsidRDefault="001F52FF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 w:line="60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党员之家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育人功能路径研究</w:t>
      </w:r>
    </w:p>
    <w:p w14:paraId="19BC759F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6DF90DDB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06957423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2E9513A5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281F6BDF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587A1610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5EAD4BA9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393C8928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6266998C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151D7DC8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276F270B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6E398C1D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30C11A70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B2015B9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18EE4EA6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094BF446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41E6DD39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50C1AB99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30E0E8E5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3F536AA4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E2EDA0F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66707266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02E1A420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256216C6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3F1077C8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5D019EE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4B7FBD57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E8F926F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64F1B8BD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284913C9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1688D9CB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1B17F712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016E3B78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7CEC1A78" w14:textId="388A3F6E" w:rsidR="003664EC" w:rsidRDefault="003664EC">
      <w:pPr>
        <w:rPr>
          <w:rFonts w:ascii="黑体" w:eastAsia="黑体" w:hAnsi="黑体"/>
          <w:sz w:val="24"/>
          <w:szCs w:val="24"/>
        </w:rPr>
      </w:pPr>
    </w:p>
    <w:p w14:paraId="2AB03BE0" w14:textId="77777777" w:rsidR="001F52FF" w:rsidRDefault="001F52FF">
      <w:pPr>
        <w:rPr>
          <w:rFonts w:ascii="黑体" w:eastAsia="黑体" w:hAnsi="黑体"/>
          <w:sz w:val="24"/>
          <w:szCs w:val="24"/>
        </w:rPr>
      </w:pPr>
    </w:p>
    <w:p w14:paraId="5500B762" w14:textId="77777777" w:rsidR="003664EC" w:rsidRDefault="003664EC">
      <w:pPr>
        <w:rPr>
          <w:rFonts w:ascii="黑体" w:eastAsia="黑体" w:hAnsi="黑体"/>
          <w:sz w:val="24"/>
          <w:szCs w:val="24"/>
        </w:rPr>
      </w:pPr>
    </w:p>
    <w:p w14:paraId="0B30C765" w14:textId="5A7E36A6" w:rsidR="003664EC" w:rsidRDefault="001F52FF">
      <w:pPr>
        <w:rPr>
          <w:rFonts w:eastAsia="仿宋_GB2312"/>
          <w:sz w:val="24"/>
          <w:szCs w:val="24"/>
        </w:rPr>
      </w:pPr>
      <w:bookmarkStart w:id="0" w:name="_GoBack"/>
      <w:bookmarkEnd w:id="0"/>
      <w:r>
        <w:rPr>
          <w:rFonts w:eastAsia="仿宋_GB2312" w:hint="eastAsia"/>
          <w:sz w:val="24"/>
          <w:szCs w:val="24"/>
        </w:rPr>
        <w:t>）</w:t>
      </w:r>
    </w:p>
    <w:sectPr w:rsidR="003664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3A78"/>
    <w:multiLevelType w:val="multilevel"/>
    <w:tmpl w:val="64E43A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E"/>
    <w:rsid w:val="00094D9D"/>
    <w:rsid w:val="000979CE"/>
    <w:rsid w:val="000F0AD3"/>
    <w:rsid w:val="00130A42"/>
    <w:rsid w:val="001D14C2"/>
    <w:rsid w:val="001F52FF"/>
    <w:rsid w:val="002176D8"/>
    <w:rsid w:val="00344CB1"/>
    <w:rsid w:val="003664EC"/>
    <w:rsid w:val="00373A19"/>
    <w:rsid w:val="0043029D"/>
    <w:rsid w:val="00492B0E"/>
    <w:rsid w:val="004C6FAA"/>
    <w:rsid w:val="00536D9F"/>
    <w:rsid w:val="00543FEE"/>
    <w:rsid w:val="005C7183"/>
    <w:rsid w:val="00622131"/>
    <w:rsid w:val="00866847"/>
    <w:rsid w:val="00891C14"/>
    <w:rsid w:val="008E6742"/>
    <w:rsid w:val="0093774C"/>
    <w:rsid w:val="00A9001F"/>
    <w:rsid w:val="00AB7CAB"/>
    <w:rsid w:val="00AE5534"/>
    <w:rsid w:val="00C1448A"/>
    <w:rsid w:val="00C243E7"/>
    <w:rsid w:val="00CF4A36"/>
    <w:rsid w:val="00D409A6"/>
    <w:rsid w:val="00D90A32"/>
    <w:rsid w:val="00DC1354"/>
    <w:rsid w:val="00DD359C"/>
    <w:rsid w:val="00E064C5"/>
    <w:rsid w:val="00EC3199"/>
    <w:rsid w:val="00F0421D"/>
    <w:rsid w:val="00F21A05"/>
    <w:rsid w:val="1CD96497"/>
    <w:rsid w:val="21C44A93"/>
    <w:rsid w:val="24C91F2F"/>
    <w:rsid w:val="2CA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6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445AE-1307-45D1-9D9D-F6D29494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2022-03-21T02:43:00Z</cp:lastPrinted>
  <dcterms:created xsi:type="dcterms:W3CDTF">2022-03-21T08:11:00Z</dcterms:created>
  <dcterms:modified xsi:type="dcterms:W3CDTF">2022-03-21T08:13:00Z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